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A4" w:rsidRPr="00722A3B" w:rsidRDefault="00E549A4" w:rsidP="007771D9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722A3B">
        <w:rPr>
          <w:rFonts w:ascii="標楷體" w:eastAsia="標楷體" w:hAnsi="標楷體" w:cs="Times New Roman" w:hint="eastAsia"/>
          <w:color w:val="333333"/>
          <w:kern w:val="0"/>
          <w:szCs w:val="24"/>
        </w:rPr>
        <w:t>台 灣 在 宅 醫 療 學 會</w:t>
      </w:r>
    </w:p>
    <w:p w:rsidR="00E549A4" w:rsidRPr="00722A3B" w:rsidRDefault="00E549A4" w:rsidP="007771D9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722A3B">
        <w:rPr>
          <w:rFonts w:ascii="標楷體" w:eastAsia="標楷體" w:hAnsi="標楷體" w:cs="Times New Roman" w:hint="eastAsia"/>
          <w:color w:val="333333"/>
          <w:kern w:val="0"/>
          <w:szCs w:val="24"/>
        </w:rPr>
        <w:t>第1屆第1次理監事聯席會議記錄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722A3B">
        <w:rPr>
          <w:rFonts w:ascii="標楷體" w:eastAsia="標楷體" w:hAnsi="標楷體" w:cs="Times New Roman" w:hint="eastAsia"/>
          <w:color w:val="333333"/>
          <w:kern w:val="0"/>
          <w:szCs w:val="24"/>
        </w:rPr>
        <w:t>時間：2017年4月9日（星期日）下午13時00分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722A3B">
        <w:rPr>
          <w:rFonts w:ascii="標楷體" w:eastAsia="標楷體" w:hAnsi="標楷體" w:cs="Times New Roman" w:hint="eastAsia"/>
          <w:color w:val="333333"/>
          <w:kern w:val="0"/>
          <w:szCs w:val="24"/>
        </w:rPr>
        <w:t>地點：中正區多元照顧中心（台北市中正區羅斯福路二段5號2樓）</w:t>
      </w:r>
    </w:p>
    <w:p w:rsidR="00E549A4" w:rsidRPr="00722A3B" w:rsidRDefault="00E549A4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一、出席人員姓名：</w:t>
      </w:r>
    </w:p>
    <w:p w:rsidR="00E549A4" w:rsidRPr="00722A3B" w:rsidRDefault="00E549A4" w:rsidP="007771D9">
      <w:pPr>
        <w:adjustRightInd w:val="0"/>
        <w:snapToGrid w:val="0"/>
        <w:ind w:leftChars="236" w:left="566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理事共13人：余尚儒，林玉琴，林宗豪，汪秋蓉，賴曉虹，陳文志，楊玲玲，柯宏勳，陳志明，曾尹霆，吳淑惠，張欽凱，董一鋒。</w:t>
      </w:r>
    </w:p>
    <w:p w:rsidR="00E549A4" w:rsidRPr="00722A3B" w:rsidRDefault="00E549A4" w:rsidP="007771D9">
      <w:pPr>
        <w:adjustRightInd w:val="0"/>
        <w:snapToGrid w:val="0"/>
        <w:ind w:leftChars="236" w:left="566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監事共3人：黎家銘，黃雅萍，鄭維理</w:t>
      </w:r>
    </w:p>
    <w:p w:rsidR="00E549A4" w:rsidRPr="00722A3B" w:rsidRDefault="00E549A4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二、請假人員姓名：</w:t>
      </w:r>
    </w:p>
    <w:p w:rsidR="00E549A4" w:rsidRPr="00722A3B" w:rsidRDefault="00E549A4" w:rsidP="007771D9">
      <w:pPr>
        <w:adjustRightInd w:val="0"/>
        <w:snapToGrid w:val="0"/>
        <w:ind w:leftChars="236" w:left="566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理事：呂立，施至遠，共2人</w:t>
      </w:r>
    </w:p>
    <w:p w:rsidR="00E549A4" w:rsidRPr="00722A3B" w:rsidRDefault="00E549A4" w:rsidP="007771D9">
      <w:pPr>
        <w:adjustRightInd w:val="0"/>
        <w:snapToGrid w:val="0"/>
        <w:ind w:leftChars="236" w:left="566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監事：</w:t>
      </w:r>
      <w:r w:rsidRPr="00722A3B">
        <w:rPr>
          <w:rFonts w:ascii="標楷體" w:eastAsia="標楷體" w:hAnsi="標楷體" w:hint="eastAsia"/>
          <w:szCs w:val="24"/>
        </w:rPr>
        <w:t>陳珮蓉，黃明裕，</w:t>
      </w:r>
      <w:r w:rsidRPr="00722A3B">
        <w:rPr>
          <w:rFonts w:ascii="標楷體" w:eastAsia="標楷體" w:hAnsi="標楷體" w:hint="eastAsia"/>
          <w:color w:val="000000"/>
          <w:szCs w:val="24"/>
        </w:rPr>
        <w:t>共2人</w:t>
      </w:r>
    </w:p>
    <w:p w:rsidR="00E549A4" w:rsidRPr="00722A3B" w:rsidRDefault="00E549A4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三、缺席人員姓名：（理監事不得委託，連續兩次無故缺席者，視同辭職）</w:t>
      </w:r>
    </w:p>
    <w:p w:rsidR="00E549A4" w:rsidRPr="00722A3B" w:rsidRDefault="00E549A4" w:rsidP="007771D9">
      <w:pPr>
        <w:adjustRightInd w:val="0"/>
        <w:snapToGrid w:val="0"/>
        <w:ind w:leftChars="236" w:left="566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理事： 0人</w:t>
      </w:r>
    </w:p>
    <w:p w:rsidR="00E549A4" w:rsidRPr="00722A3B" w:rsidRDefault="00E549A4" w:rsidP="007771D9">
      <w:pPr>
        <w:adjustRightInd w:val="0"/>
        <w:snapToGrid w:val="0"/>
        <w:ind w:leftChars="236" w:left="566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監事： 0人</w:t>
      </w:r>
    </w:p>
    <w:p w:rsidR="00E549A4" w:rsidRPr="00722A3B" w:rsidRDefault="00E549A4" w:rsidP="007771D9">
      <w:pPr>
        <w:pStyle w:val="a3"/>
        <w:numPr>
          <w:ilvl w:val="0"/>
          <w:numId w:val="11"/>
        </w:numPr>
        <w:adjustRightInd w:val="0"/>
        <w:snapToGrid w:val="0"/>
        <w:ind w:leftChars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 xml:space="preserve">列席人員：張凱評，李宜芸 </w:t>
      </w:r>
    </w:p>
    <w:p w:rsidR="00E549A4" w:rsidRPr="00722A3B" w:rsidRDefault="00E549A4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五、主　　席：余尚儒                                記錄：李宜芸</w:t>
      </w:r>
    </w:p>
    <w:p w:rsidR="00E549A4" w:rsidRPr="00722A3B" w:rsidRDefault="00E549A4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六、主席致詞：略來賓致詞：略</w:t>
      </w:r>
    </w:p>
    <w:p w:rsidR="00E549A4" w:rsidRPr="00722A3B" w:rsidRDefault="00E549A4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七、報告事項：年度活動宣導</w:t>
      </w:r>
    </w:p>
    <w:p w:rsidR="007771D9" w:rsidRPr="00722A3B" w:rsidRDefault="007771D9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八、選舉事項：監票：黎家銘　發票：黃雅萍  唱票：林玉琴  記票：張凱評</w:t>
      </w:r>
    </w:p>
    <w:p w:rsidR="007771D9" w:rsidRPr="00722A3B" w:rsidRDefault="007771D9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（一）</w:t>
      </w:r>
      <w:r w:rsidRPr="00722A3B">
        <w:rPr>
          <w:rFonts w:ascii="標楷體" w:eastAsia="標楷體" w:hAnsi="標楷體" w:hint="eastAsia"/>
          <w:color w:val="000000"/>
          <w:szCs w:val="24"/>
        </w:rPr>
        <w:tab/>
        <w:t>由理事互選常務理事（或理事長）</w:t>
      </w:r>
    </w:p>
    <w:p w:rsidR="007771D9" w:rsidRPr="00722A3B" w:rsidRDefault="007771D9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 xml:space="preserve">　　　　當選人：余尚儒，汪秋蓉，陳文志</w:t>
      </w:r>
    </w:p>
    <w:p w:rsidR="007771D9" w:rsidRPr="00722A3B" w:rsidRDefault="007771D9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（二）</w:t>
      </w:r>
      <w:r w:rsidRPr="00722A3B">
        <w:rPr>
          <w:rFonts w:ascii="標楷體" w:eastAsia="標楷體" w:hAnsi="標楷體" w:hint="eastAsia"/>
          <w:color w:val="000000"/>
          <w:szCs w:val="24"/>
        </w:rPr>
        <w:tab/>
        <w:t>由理事就所有常務理事中選舉1人為理事長</w:t>
      </w:r>
    </w:p>
    <w:p w:rsidR="007771D9" w:rsidRPr="00722A3B" w:rsidRDefault="007771D9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 xml:space="preserve">　　　　當選人：余尚儒</w:t>
      </w:r>
    </w:p>
    <w:p w:rsidR="007771D9" w:rsidRPr="00722A3B" w:rsidRDefault="007771D9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>（三）  由監事互選常務監事</w:t>
      </w:r>
    </w:p>
    <w:p w:rsidR="007771D9" w:rsidRPr="00722A3B" w:rsidRDefault="007771D9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hint="eastAsia"/>
          <w:color w:val="000000"/>
          <w:szCs w:val="24"/>
        </w:rPr>
        <w:t xml:space="preserve">　　　  當選人：黎家銘</w:t>
      </w:r>
    </w:p>
    <w:p w:rsidR="00E549A4" w:rsidRPr="00722A3B" w:rsidRDefault="007771D9" w:rsidP="007771D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722A3B">
        <w:rPr>
          <w:rFonts w:ascii="標楷體" w:eastAsia="標楷體" w:hAnsi="標楷體" w:cs="Times New Roman" w:hint="eastAsia"/>
          <w:color w:val="333333"/>
          <w:kern w:val="0"/>
          <w:szCs w:val="24"/>
        </w:rPr>
        <w:t>九</w:t>
      </w:r>
      <w:r w:rsidR="00E549A4" w:rsidRPr="00722A3B">
        <w:rPr>
          <w:rFonts w:ascii="標楷體" w:eastAsia="標楷體" w:hAnsi="標楷體" w:cs="Times New Roman" w:hint="eastAsia"/>
          <w:color w:val="333333"/>
          <w:kern w:val="0"/>
          <w:szCs w:val="24"/>
        </w:rPr>
        <w:t>、</w:t>
      </w:r>
      <w:r w:rsidRPr="00722A3B">
        <w:rPr>
          <w:rFonts w:ascii="標楷體" w:eastAsia="標楷體" w:hAnsi="標楷體" w:cs="Times New Roman" w:hint="eastAsia"/>
          <w:color w:val="333333"/>
          <w:kern w:val="0"/>
          <w:szCs w:val="24"/>
        </w:rPr>
        <w:t>討論提案：</w:t>
      </w:r>
    </w:p>
    <w:p w:rsidR="00E549A4" w:rsidRPr="00722A3B" w:rsidRDefault="00E549A4" w:rsidP="007771D9">
      <w:pPr>
        <w:widowControl/>
        <w:adjustRightInd w:val="0"/>
        <w:snapToGrid w:val="0"/>
        <w:ind w:firstLine="450"/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</w:pPr>
      <w:r w:rsidRPr="00722A3B">
        <w:rPr>
          <w:rFonts w:ascii="標楷體" w:eastAsia="標楷體" w:hAnsi="標楷體" w:cs="Times New Roman" w:hint="eastAsia"/>
          <w:color w:val="333333"/>
          <w:kern w:val="0"/>
          <w:szCs w:val="24"/>
        </w:rPr>
        <w:t>案由</w:t>
      </w:r>
      <w:r w:rsidR="0049384E" w:rsidRPr="00722A3B">
        <w:rPr>
          <w:rFonts w:ascii="標楷體" w:eastAsia="標楷體" w:hAnsi="標楷體" w:cs="Times New Roman" w:hint="eastAsia"/>
          <w:color w:val="333333"/>
          <w:kern w:val="0"/>
          <w:szCs w:val="24"/>
        </w:rPr>
        <w:t>一</w:t>
      </w:r>
      <w:r w:rsidRPr="00722A3B">
        <w:rPr>
          <w:rFonts w:ascii="標楷體" w:eastAsia="標楷體" w:hAnsi="標楷體" w:cs="Times New Roman" w:hint="eastAsia"/>
          <w:color w:val="333333"/>
          <w:kern w:val="0"/>
          <w:szCs w:val="24"/>
        </w:rPr>
        <w:t>：</w:t>
      </w:r>
      <w:r w:rsidRPr="00722A3B"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  <w:t>秘書處預計編制與職掌</w:t>
      </w:r>
      <w:r w:rsidRPr="00722A3B">
        <w:rPr>
          <w:rFonts w:ascii="標楷體" w:eastAsia="標楷體" w:hAnsi="標楷體" w:cs="新細明體" w:hint="eastAsia"/>
          <w:color w:val="333333"/>
          <w:kern w:val="0"/>
          <w:szCs w:val="24"/>
          <w:shd w:val="clear" w:color="auto" w:fill="FFFFFF"/>
        </w:rPr>
        <w:t>，提請討論。</w:t>
      </w:r>
    </w:p>
    <w:p w:rsidR="00E549A4" w:rsidRPr="00722A3B" w:rsidRDefault="0049384E" w:rsidP="007771D9">
      <w:pPr>
        <w:widowControl/>
        <w:adjustRightInd w:val="0"/>
        <w:snapToGrid w:val="0"/>
        <w:ind w:firstLine="450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722A3B">
        <w:rPr>
          <w:rFonts w:ascii="標楷體" w:eastAsia="標楷體" w:hAnsi="標楷體" w:cs="Times New Roman" w:hint="eastAsia"/>
          <w:color w:val="333333"/>
          <w:kern w:val="0"/>
          <w:szCs w:val="24"/>
        </w:rPr>
        <w:t>提案人：余尚儒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Cs w:val="24"/>
        </w:rPr>
      </w:pPr>
      <w:r w:rsidRPr="00722A3B">
        <w:rPr>
          <w:rFonts w:ascii="標楷體" w:eastAsia="標楷體" w:hAnsi="標楷體" w:cs="新細明體" w:hint="eastAsia"/>
          <w:kern w:val="0"/>
          <w:szCs w:val="24"/>
        </w:rPr>
        <w:tab/>
        <w:t>說明：學會秘書處計畫規劃之編制</w:t>
      </w:r>
    </w:p>
    <w:p w:rsidR="00E549A4" w:rsidRPr="00722A3B" w:rsidRDefault="0049384E" w:rsidP="007771D9">
      <w:pPr>
        <w:widowControl/>
        <w:adjustRightInd w:val="0"/>
        <w:snapToGrid w:val="0"/>
        <w:ind w:left="1680" w:hangingChars="700" w:hanging="1680"/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</w:pPr>
      <w:r w:rsidRPr="00722A3B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E549A4" w:rsidRPr="00722A3B">
        <w:rPr>
          <w:rFonts w:ascii="標楷體" w:eastAsia="標楷體" w:hAnsi="標楷體" w:cs="新細明體" w:hint="eastAsia"/>
          <w:kern w:val="0"/>
          <w:szCs w:val="24"/>
        </w:rPr>
        <w:t>辦法：本會設置</w:t>
      </w:r>
      <w:r w:rsidR="006C4E6E" w:rsidRPr="006C4E6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秘</w:t>
      </w:r>
      <w:r w:rsidR="006C4E6E" w:rsidRPr="006C4E6E">
        <w:rPr>
          <w:rFonts w:ascii="標楷體" w:eastAsia="標楷體" w:hAnsi="標楷體" w:cs="新細明體"/>
          <w:color w:val="000000" w:themeColor="text1"/>
          <w:kern w:val="0"/>
          <w:szCs w:val="24"/>
          <w:shd w:val="clear" w:color="auto" w:fill="FFFFFF"/>
        </w:rPr>
        <w:t>書長</w:t>
      </w:r>
      <w:r w:rsidR="00E549A4" w:rsidRPr="00722A3B">
        <w:rPr>
          <w:rFonts w:ascii="標楷體" w:eastAsia="標楷體" w:hAnsi="標楷體" w:cs="新細明體" w:hint="eastAsia"/>
          <w:color w:val="333333"/>
          <w:kern w:val="0"/>
          <w:szCs w:val="24"/>
          <w:shd w:val="clear" w:color="auto" w:fill="FFFFFF"/>
        </w:rPr>
        <w:t>1人</w:t>
      </w:r>
      <w:r w:rsidR="00E549A4" w:rsidRPr="00722A3B"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  <w:t>：張凱評</w:t>
      </w:r>
      <w:r w:rsidR="00E549A4" w:rsidRPr="00722A3B">
        <w:rPr>
          <w:rFonts w:ascii="標楷體" w:eastAsia="標楷體" w:hAnsi="標楷體" w:cs="新細明體" w:hint="eastAsia"/>
          <w:color w:val="333333"/>
          <w:kern w:val="0"/>
          <w:szCs w:val="24"/>
          <w:shd w:val="clear" w:color="auto" w:fill="FFFFFF"/>
        </w:rPr>
        <w:t>，主要職責：</w:t>
      </w:r>
      <w:r w:rsidR="00E549A4" w:rsidRPr="00722A3B"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  <w:t>對外連繫</w:t>
      </w:r>
      <w:r w:rsidR="00E549A4" w:rsidRPr="00722A3B">
        <w:rPr>
          <w:rFonts w:ascii="標楷體" w:eastAsia="標楷體" w:hAnsi="標楷體" w:cs="新細明體" w:hint="eastAsia"/>
          <w:color w:val="333333"/>
          <w:kern w:val="0"/>
          <w:szCs w:val="24"/>
          <w:shd w:val="clear" w:color="auto" w:fill="FFFFFF"/>
        </w:rPr>
        <w:t>。</w:t>
      </w:r>
      <w:r w:rsidR="00E549A4" w:rsidRPr="00722A3B"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  <w:t>副秘書長</w:t>
      </w:r>
      <w:r w:rsidR="00E549A4" w:rsidRPr="00722A3B">
        <w:rPr>
          <w:rFonts w:ascii="標楷體" w:eastAsia="標楷體" w:hAnsi="標楷體" w:cs="新細明體" w:hint="eastAsia"/>
          <w:color w:val="333333"/>
          <w:kern w:val="0"/>
          <w:szCs w:val="24"/>
          <w:shd w:val="clear" w:color="auto" w:fill="FFFFFF"/>
        </w:rPr>
        <w:t>2</w:t>
      </w:r>
      <w:r w:rsidR="00E549A4" w:rsidRPr="00722A3B"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  <w:t>位：楊千慧</w:t>
      </w:r>
      <w:r w:rsidRPr="00722A3B">
        <w:rPr>
          <w:rFonts w:ascii="標楷體" w:eastAsia="標楷體" w:hAnsi="標楷體" w:cs="新細明體" w:hint="eastAsia"/>
          <w:color w:val="333333"/>
          <w:kern w:val="0"/>
          <w:szCs w:val="24"/>
          <w:shd w:val="clear" w:color="auto" w:fill="FFFFFF"/>
        </w:rPr>
        <w:t>，</w:t>
      </w:r>
      <w:r w:rsidR="00E549A4" w:rsidRPr="00722A3B"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  <w:t>劉懿德</w:t>
      </w:r>
      <w:r w:rsidRPr="00722A3B">
        <w:rPr>
          <w:rFonts w:ascii="標楷體" w:eastAsia="標楷體" w:hAnsi="標楷體" w:cs="新細明體" w:hint="eastAsia"/>
          <w:color w:val="333333"/>
          <w:kern w:val="0"/>
          <w:szCs w:val="24"/>
          <w:shd w:val="clear" w:color="auto" w:fill="FFFFFF"/>
        </w:rPr>
        <w:t>，主要職慣：會務</w:t>
      </w:r>
      <w:r w:rsidRPr="00722A3B"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  <w:t>管理</w:t>
      </w:r>
      <w:r w:rsidRPr="00722A3B">
        <w:rPr>
          <w:rFonts w:ascii="標楷體" w:eastAsia="標楷體" w:hAnsi="標楷體" w:cs="新細明體" w:hint="eastAsia"/>
          <w:color w:val="333333"/>
          <w:kern w:val="0"/>
          <w:szCs w:val="24"/>
          <w:shd w:val="clear" w:color="auto" w:fill="FFFFFF"/>
        </w:rPr>
        <w:t>，人資</w:t>
      </w:r>
      <w:r w:rsidR="00E549A4" w:rsidRPr="00722A3B"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  <w:t>法</w:t>
      </w:r>
      <w:r w:rsidRPr="00722A3B">
        <w:rPr>
          <w:rFonts w:ascii="標楷體" w:eastAsia="標楷體" w:hAnsi="標楷體" w:cs="新細明體" w:hint="eastAsia"/>
          <w:color w:val="333333"/>
          <w:kern w:val="0"/>
          <w:szCs w:val="24"/>
          <w:shd w:val="clear" w:color="auto" w:fill="FFFFFF"/>
        </w:rPr>
        <w:t>務</w:t>
      </w:r>
    </w:p>
    <w:p w:rsidR="0049384E" w:rsidRPr="00722A3B" w:rsidRDefault="0049384E" w:rsidP="007771D9">
      <w:pPr>
        <w:widowControl/>
        <w:adjustRightInd w:val="0"/>
        <w:snapToGrid w:val="0"/>
        <w:ind w:left="1680" w:hangingChars="700" w:hanging="1680"/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</w:pPr>
      <w:r w:rsidRPr="00722A3B">
        <w:rPr>
          <w:rFonts w:ascii="標楷體" w:eastAsia="標楷體" w:hAnsi="標楷體" w:cs="新細明體" w:hint="eastAsia"/>
          <w:color w:val="333333"/>
          <w:kern w:val="0"/>
          <w:szCs w:val="24"/>
          <w:shd w:val="clear" w:color="auto" w:fill="FFFFFF"/>
        </w:rPr>
        <w:t xml:space="preserve">    決議：理事會通過秘書處編制。</w:t>
      </w:r>
    </w:p>
    <w:p w:rsidR="0049384E" w:rsidRPr="00722A3B" w:rsidRDefault="0049384E" w:rsidP="007771D9">
      <w:pPr>
        <w:widowControl/>
        <w:adjustRightInd w:val="0"/>
        <w:snapToGrid w:val="0"/>
        <w:ind w:left="1680" w:hangingChars="700" w:hanging="1680"/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</w:pPr>
    </w:p>
    <w:p w:rsidR="0049384E" w:rsidRPr="00722A3B" w:rsidRDefault="0049384E" w:rsidP="007771D9">
      <w:pPr>
        <w:widowControl/>
        <w:adjustRightInd w:val="0"/>
        <w:snapToGrid w:val="0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 w:rsidRPr="00722A3B">
        <w:rPr>
          <w:rFonts w:ascii="標楷體" w:eastAsia="標楷體" w:hAnsi="標楷體" w:cs="新細明體" w:hint="eastAsia"/>
          <w:color w:val="333333"/>
          <w:kern w:val="0"/>
          <w:szCs w:val="24"/>
          <w:shd w:val="clear" w:color="auto" w:fill="FFFFFF"/>
        </w:rPr>
        <w:t xml:space="preserve">    案由二：</w:t>
      </w:r>
      <w:r w:rsidRPr="00722A3B">
        <w:rPr>
          <w:rFonts w:ascii="標楷體" w:eastAsia="標楷體" w:hAnsi="標楷體" w:cs="新細明體" w:hint="eastAsia"/>
          <w:kern w:val="0"/>
          <w:szCs w:val="24"/>
        </w:rPr>
        <w:t>秘書處聘雇人員事宜</w:t>
      </w:r>
    </w:p>
    <w:p w:rsidR="0049384E" w:rsidRPr="00722A3B" w:rsidRDefault="0049384E" w:rsidP="007771D9">
      <w:pPr>
        <w:widowControl/>
        <w:adjustRightInd w:val="0"/>
        <w:snapToGrid w:val="0"/>
        <w:ind w:leftChars="200" w:left="1680" w:hangingChars="500" w:hanging="1200"/>
        <w:rPr>
          <w:rFonts w:ascii="標楷體" w:eastAsia="標楷體" w:hAnsi="標楷體" w:cs="新細明體"/>
          <w:kern w:val="0"/>
          <w:szCs w:val="24"/>
        </w:rPr>
      </w:pPr>
      <w:r w:rsidRPr="00722A3B">
        <w:rPr>
          <w:rFonts w:ascii="標楷體" w:eastAsia="標楷體" w:hAnsi="標楷體" w:cs="新細明體" w:hint="eastAsia"/>
          <w:kern w:val="0"/>
          <w:szCs w:val="24"/>
        </w:rPr>
        <w:t>提案人：余尚儒</w:t>
      </w:r>
    </w:p>
    <w:p w:rsidR="00E549A4" w:rsidRPr="00722A3B" w:rsidRDefault="0049384E" w:rsidP="007771D9">
      <w:pPr>
        <w:widowControl/>
        <w:adjustRightInd w:val="0"/>
        <w:snapToGrid w:val="0"/>
        <w:ind w:leftChars="200" w:left="1680" w:hangingChars="500" w:hanging="1200"/>
        <w:rPr>
          <w:rFonts w:ascii="標楷體" w:eastAsia="標楷體" w:hAnsi="標楷體" w:cs="新細明體"/>
          <w:kern w:val="0"/>
          <w:szCs w:val="24"/>
        </w:rPr>
      </w:pPr>
      <w:r w:rsidRPr="00722A3B">
        <w:rPr>
          <w:rFonts w:ascii="標楷體" w:eastAsia="標楷體" w:hAnsi="標楷體" w:cs="新細明體" w:hint="eastAsia"/>
          <w:kern w:val="0"/>
          <w:szCs w:val="24"/>
        </w:rPr>
        <w:t>說明：學會擬聘雇秘書一職之編制</w:t>
      </w:r>
    </w:p>
    <w:p w:rsidR="0049384E" w:rsidRPr="00722A3B" w:rsidRDefault="0049384E" w:rsidP="007771D9">
      <w:pPr>
        <w:widowControl/>
        <w:adjustRightInd w:val="0"/>
        <w:snapToGrid w:val="0"/>
        <w:ind w:leftChars="200" w:left="1680" w:hangingChars="500" w:hanging="1200"/>
        <w:rPr>
          <w:rFonts w:ascii="標楷體" w:eastAsia="標楷體" w:hAnsi="標楷體" w:cs="新細明體"/>
          <w:kern w:val="0"/>
          <w:szCs w:val="24"/>
        </w:rPr>
      </w:pPr>
      <w:r w:rsidRPr="00722A3B">
        <w:rPr>
          <w:rFonts w:ascii="標楷體" w:eastAsia="標楷體" w:hAnsi="標楷體" w:cs="新細明體" w:hint="eastAsia"/>
          <w:kern w:val="0"/>
          <w:szCs w:val="24"/>
        </w:rPr>
        <w:t>辦法：聘雇秘書1人以協助行政與資訊傳播相關事宜</w:t>
      </w:r>
    </w:p>
    <w:p w:rsidR="00E549A4" w:rsidRPr="00722A3B" w:rsidRDefault="0049384E" w:rsidP="007771D9">
      <w:pPr>
        <w:widowControl/>
        <w:adjustRightInd w:val="0"/>
        <w:snapToGrid w:val="0"/>
        <w:spacing w:after="160"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722A3B">
        <w:rPr>
          <w:rFonts w:ascii="標楷體" w:eastAsia="標楷體" w:hAnsi="標楷體" w:cs="Arial" w:hint="eastAsia"/>
          <w:color w:val="333333"/>
          <w:kern w:val="0"/>
          <w:szCs w:val="24"/>
          <w:shd w:val="clear" w:color="auto" w:fill="FFFFFF"/>
        </w:rPr>
        <w:t xml:space="preserve">    </w:t>
      </w:r>
      <w:r w:rsidR="00E549A4" w:rsidRPr="00722A3B">
        <w:rPr>
          <w:rFonts w:ascii="標楷體" w:eastAsia="標楷體" w:hAnsi="標楷體" w:cs="Arial" w:hint="eastAsia"/>
          <w:color w:val="333333"/>
          <w:kern w:val="0"/>
          <w:szCs w:val="24"/>
          <w:shd w:val="clear" w:color="auto" w:fill="FFFFFF"/>
        </w:rPr>
        <w:t>決議：理事</w:t>
      </w:r>
      <w:r w:rsidRPr="00722A3B">
        <w:rPr>
          <w:rFonts w:ascii="標楷體" w:eastAsia="標楷體" w:hAnsi="標楷體" w:cs="Arial" w:hint="eastAsia"/>
          <w:color w:val="333333"/>
          <w:kern w:val="0"/>
          <w:szCs w:val="24"/>
          <w:shd w:val="clear" w:color="auto" w:fill="FFFFFF"/>
        </w:rPr>
        <w:t>會</w:t>
      </w:r>
      <w:r w:rsidR="00E549A4" w:rsidRPr="00722A3B">
        <w:rPr>
          <w:rFonts w:ascii="標楷體" w:eastAsia="標楷體" w:hAnsi="標楷體" w:cs="Arial" w:hint="eastAsia"/>
          <w:color w:val="333333"/>
          <w:kern w:val="0"/>
          <w:szCs w:val="24"/>
          <w:shd w:val="clear" w:color="auto" w:fill="FFFFFF"/>
        </w:rPr>
        <w:t>通過聘僱人員</w:t>
      </w:r>
      <w:r w:rsidRPr="00722A3B">
        <w:rPr>
          <w:rFonts w:ascii="標楷體" w:eastAsia="標楷體" w:hAnsi="標楷體" w:cs="Arial" w:hint="eastAsia"/>
          <w:color w:val="333333"/>
          <w:kern w:val="0"/>
          <w:szCs w:val="24"/>
          <w:shd w:val="clear" w:color="auto" w:fill="FFFFFF"/>
        </w:rPr>
        <w:t>編制</w:t>
      </w:r>
      <w:r w:rsidR="00E549A4" w:rsidRPr="00722A3B">
        <w:rPr>
          <w:rFonts w:ascii="標楷體" w:eastAsia="標楷體" w:hAnsi="標楷體" w:cs="Arial" w:hint="eastAsia"/>
          <w:color w:val="333333"/>
          <w:kern w:val="0"/>
          <w:szCs w:val="24"/>
          <w:shd w:val="clear" w:color="auto" w:fill="FFFFFF"/>
        </w:rPr>
        <w:t>。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</w:t>
      </w:r>
      <w:r w:rsidR="007771D9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案由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三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：學會未來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與媒體合作的方式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，提請討論。</w:t>
      </w:r>
    </w:p>
    <w:p w:rsidR="00E549A4" w:rsidRPr="00722A3B" w:rsidRDefault="00E549A4" w:rsidP="007771D9">
      <w:pPr>
        <w:widowControl/>
        <w:adjustRightInd w:val="0"/>
        <w:snapToGrid w:val="0"/>
        <w:ind w:firstLineChars="200" w:firstLine="48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提案人：張凱評醫師</w:t>
      </w:r>
    </w:p>
    <w:p w:rsidR="00E549A4" w:rsidRPr="00722A3B" w:rsidRDefault="00E549A4" w:rsidP="007771D9">
      <w:pPr>
        <w:widowControl/>
        <w:adjustRightInd w:val="0"/>
        <w:snapToGrid w:val="0"/>
        <w:ind w:firstLineChars="200" w:firstLine="48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說明：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學會官網、社群軟體與新聞媒體之經營與傳播事宜</w:t>
      </w:r>
    </w:p>
    <w:p w:rsidR="00E549A4" w:rsidRPr="00722A3B" w:rsidRDefault="000A52D8" w:rsidP="007771D9">
      <w:pPr>
        <w:widowControl/>
        <w:adjustRightInd w:val="0"/>
        <w:snapToGrid w:val="0"/>
        <w:ind w:firstLineChars="200" w:firstLine="48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辦法：由秘書處初步過濾篩選適合的媒體，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以來文照登的方式合作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</w:p>
    <w:p w:rsidR="00E549A4" w:rsidRPr="00722A3B" w:rsidRDefault="00E549A4" w:rsidP="007771D9">
      <w:pPr>
        <w:widowControl/>
        <w:adjustRightInd w:val="0"/>
        <w:snapToGrid w:val="0"/>
        <w:ind w:leftChars="213" w:left="1231" w:hangingChars="300" w:hanging="72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決議：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理事會通過此提案，建議由秘書執行</w:t>
      </w:r>
      <w:r w:rsidR="000A52D8" w:rsidRPr="00722A3B">
        <w:rPr>
          <w:rFonts w:ascii="標楷體" w:eastAsia="標楷體" w:hAnsi="標楷體" w:cs="Calibri"/>
          <w:color w:val="000000"/>
          <w:kern w:val="0"/>
          <w:szCs w:val="24"/>
        </w:rPr>
        <w:t>官網、社群軟體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與</w:t>
      </w:r>
      <w:r w:rsidR="000A52D8" w:rsidRPr="00722A3B">
        <w:rPr>
          <w:rFonts w:ascii="標楷體" w:eastAsia="標楷體" w:hAnsi="標楷體" w:cs="Calibri"/>
          <w:color w:val="000000"/>
          <w:kern w:val="0"/>
          <w:szCs w:val="24"/>
        </w:rPr>
        <w:t>媒體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採訪宣傳之工作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，未來官網可考慮開放民眾留言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</w:p>
    <w:p w:rsidR="00E549A4" w:rsidRPr="00722A3B" w:rsidRDefault="00E549A4" w:rsidP="007771D9">
      <w:pPr>
        <w:widowControl/>
        <w:adjustRightInd w:val="0"/>
        <w:snapToGrid w:val="0"/>
        <w:ind w:left="840" w:firstLine="120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</w:t>
      </w:r>
      <w:r w:rsidR="007771D9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案由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四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：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學會設立社區整體照顧推動委員會之進行方式。</w:t>
      </w:r>
    </w:p>
    <w:p w:rsidR="00E549A4" w:rsidRPr="00722A3B" w:rsidRDefault="007771D9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提案人：余尚儒</w:t>
      </w:r>
    </w:p>
    <w:p w:rsidR="00E549A4" w:rsidRPr="00722A3B" w:rsidRDefault="003B078F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　　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說明：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討論設立社區整體照顧推動委員會之初步構想。</w:t>
      </w:r>
    </w:p>
    <w:p w:rsidR="00E549A4" w:rsidRPr="00722A3B" w:rsidRDefault="007771D9" w:rsidP="007771D9">
      <w:pPr>
        <w:widowControl/>
        <w:adjustRightInd w:val="0"/>
        <w:snapToGrid w:val="0"/>
        <w:ind w:left="1440" w:hangingChars="600" w:hanging="144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辦法：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由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各區熟悉各地居家醫療、長照資源，願意主動互動者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擔任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召集人。學會每年提供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支持之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經費，供各區召集人組織各地的「社區整體照顧推動委員會」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，讓在宅醫療在地方有更好的連結，擴散出去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。</w:t>
      </w:r>
    </w:p>
    <w:p w:rsidR="006A5AC9" w:rsidRDefault="00E549A4" w:rsidP="006A5AC9">
      <w:pPr>
        <w:widowControl/>
        <w:adjustRightInd w:val="0"/>
        <w:snapToGrid w:val="0"/>
        <w:ind w:leftChars="213" w:left="1231" w:hangingChars="300" w:hanging="72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決議：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監事會建議此提案應先討論相關預算之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保留，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設定為專案規劃並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列為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學會之中期目標，學會初期先以會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務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運作稱定為主，未來再行討論該委員會之推廣與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執行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之問題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</w:p>
    <w:p w:rsidR="00E549A4" w:rsidRPr="00722A3B" w:rsidRDefault="006A5AC9" w:rsidP="006A5AC9">
      <w:pPr>
        <w:widowControl/>
        <w:adjustRightInd w:val="0"/>
        <w:snapToGrid w:val="0"/>
        <w:ind w:leftChars="213" w:left="1231" w:hangingChars="300" w:hanging="720"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  </w:t>
      </w:r>
      <w:r w:rsidR="000A52D8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理事會建議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初步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先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蒐集會員資料，根據會員地區先行建立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不同分會的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B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and群組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，進行初步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連結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。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或者不急於分區域，先連結各職種之整合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</w:t>
      </w:r>
      <w:r w:rsidR="007771D9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案由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五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：顧問是否可兼任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榮譽會員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，提請建議。</w:t>
      </w:r>
    </w:p>
    <w:p w:rsidR="00E549A4" w:rsidRPr="00722A3B" w:rsidRDefault="00E549A4" w:rsidP="007771D9">
      <w:pPr>
        <w:widowControl/>
        <w:adjustRightInd w:val="0"/>
        <w:snapToGrid w:val="0"/>
        <w:ind w:firstLine="48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/>
          <w:color w:val="000000"/>
          <w:kern w:val="0"/>
          <w:szCs w:val="24"/>
        </w:rPr>
        <w:t>提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案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人：張凱評</w:t>
      </w:r>
    </w:p>
    <w:p w:rsidR="00E549A4" w:rsidRPr="00722A3B" w:rsidRDefault="007771D9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說明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：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本會邀請之顧問因不符合組織章程會員資格之第一項規範，榮譽會員資格討論。</w:t>
      </w:r>
    </w:p>
    <w:p w:rsidR="00E549A4" w:rsidRPr="00722A3B" w:rsidRDefault="007771D9" w:rsidP="007771D9">
      <w:pPr>
        <w:widowControl/>
        <w:adjustRightInd w:val="0"/>
        <w:snapToGrid w:val="0"/>
        <w:ind w:left="1440" w:hangingChars="600" w:hanging="144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辦法：本會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黃三榮律師為本會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顧問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，協助本會連結許多資源，</w:t>
      </w:r>
      <w:r w:rsidR="003B078F" w:rsidRPr="00722A3B">
        <w:rPr>
          <w:rFonts w:ascii="標楷體" w:eastAsia="標楷體" w:hAnsi="標楷體" w:cs="Calibri"/>
          <w:color w:val="000000"/>
          <w:kern w:val="0"/>
          <w:szCs w:val="24"/>
        </w:rPr>
        <w:t>身兼榮譽會員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依照學會章程，顧問與榮譽會員並</w:t>
      </w:r>
      <w:r w:rsidR="003B078F" w:rsidRPr="00722A3B">
        <w:rPr>
          <w:rFonts w:ascii="標楷體" w:eastAsia="標楷體" w:hAnsi="標楷體" w:cs="Calibri"/>
          <w:color w:val="000000"/>
          <w:kern w:val="0"/>
          <w:szCs w:val="24"/>
        </w:rPr>
        <w:t>不衝突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</w:p>
    <w:p w:rsidR="00E549A4" w:rsidRPr="00722A3B" w:rsidRDefault="007771D9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　　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決議：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理事會建議，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榮譽會員此次不進行審核，下次理監事會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議再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決定。</w:t>
      </w:r>
    </w:p>
    <w:p w:rsidR="00E549A4" w:rsidRPr="00722A3B" w:rsidRDefault="00E549A4" w:rsidP="007771D9">
      <w:pPr>
        <w:widowControl/>
        <w:adjustRightInd w:val="0"/>
        <w:snapToGrid w:val="0"/>
        <w:ind w:left="840" w:firstLine="120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E549A4" w:rsidRPr="00722A3B" w:rsidRDefault="00E549A4" w:rsidP="007771D9">
      <w:pPr>
        <w:widowControl/>
        <w:adjustRightInd w:val="0"/>
        <w:snapToGrid w:val="0"/>
        <w:ind w:firstLineChars="200" w:firstLine="48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案由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六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：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大額捐款處理方式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，提請建議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。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提案人：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余尚儒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說明：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訂定本會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大額捐款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之定義</w:t>
      </w:r>
    </w:p>
    <w:p w:rsidR="003B078F" w:rsidRPr="00722A3B" w:rsidRDefault="007771D9" w:rsidP="007771D9">
      <w:pPr>
        <w:widowControl/>
        <w:adjustRightInd w:val="0"/>
        <w:snapToGrid w:val="0"/>
        <w:ind w:left="1200" w:hangingChars="500" w:hanging="120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辦法：50萬以上應為本會大額捐款，若遇大額捐款之事項應呈請至理監事會召開理監事會進行討論。</w:t>
      </w:r>
    </w:p>
    <w:p w:rsidR="00E549A4" w:rsidRPr="00722A3B" w:rsidRDefault="00E549A4" w:rsidP="007771D9">
      <w:pPr>
        <w:widowControl/>
        <w:adjustRightInd w:val="0"/>
        <w:snapToGrid w:val="0"/>
        <w:ind w:leftChars="213" w:left="1231" w:hangingChars="300" w:hanging="72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決議：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監事會認為大額捐款須謹慎處理，秘書處應主動了解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捐款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人之目的，再呈程理監事會討論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。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E549A4" w:rsidRPr="00722A3B" w:rsidRDefault="00E549A4" w:rsidP="007771D9">
      <w:pPr>
        <w:widowControl/>
        <w:adjustRightInd w:val="0"/>
        <w:snapToGrid w:val="0"/>
        <w:ind w:firstLineChars="200" w:firstLine="48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案由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七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：是否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編列人才培育基金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，提請建議。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</w:t>
      </w:r>
      <w:r w:rsidR="003B078F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提案人：余尚儒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 xml:space="preserve"> 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說明：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編列人才培育基金，未來希望提供專業人員培訓</w:t>
      </w:r>
    </w:p>
    <w:p w:rsidR="00426FE0" w:rsidRPr="00722A3B" w:rsidRDefault="00426FE0" w:rsidP="007771D9">
      <w:pPr>
        <w:widowControl/>
        <w:adjustRightInd w:val="0"/>
        <w:snapToGrid w:val="0"/>
        <w:ind w:firstLineChars="200" w:firstLine="48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辦法：本會編列培育基金未來可應用在居家照護相關人才培育。</w:t>
      </w:r>
    </w:p>
    <w:p w:rsidR="00E549A4" w:rsidRPr="00722A3B" w:rsidRDefault="00E549A4" w:rsidP="007771D9">
      <w:pPr>
        <w:widowControl/>
        <w:adjustRightInd w:val="0"/>
        <w:snapToGrid w:val="0"/>
        <w:ind w:leftChars="213" w:left="1231" w:hangingChars="300" w:hanging="72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決議：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監事會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通過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此提案，學會未來可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編列人才培育基金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，另外學會財產購置辦法也應另行討論，於下次理監事會提案。</w:t>
      </w:r>
    </w:p>
    <w:p w:rsidR="00E549A4" w:rsidRPr="00722A3B" w:rsidRDefault="00E549A4" w:rsidP="007771D9">
      <w:pPr>
        <w:widowControl/>
        <w:adjustRightInd w:val="0"/>
        <w:snapToGrid w:val="0"/>
        <w:ind w:left="840" w:firstLine="120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E549A4" w:rsidRPr="00722A3B" w:rsidRDefault="00E549A4" w:rsidP="007771D9">
      <w:pPr>
        <w:widowControl/>
        <w:adjustRightInd w:val="0"/>
        <w:snapToGrid w:val="0"/>
        <w:ind w:firstLineChars="200" w:firstLine="48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案由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八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：</w:t>
      </w:r>
      <w:r w:rsidR="00426FE0" w:rsidRPr="00722A3B">
        <w:rPr>
          <w:rFonts w:ascii="標楷體" w:eastAsia="標楷體" w:hAnsi="標楷體" w:cs="Calibri"/>
          <w:color w:val="000000"/>
          <w:kern w:val="0"/>
          <w:szCs w:val="24"/>
        </w:rPr>
        <w:t>六月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日本在宅醫學會全國大會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是否補助秘書隨同訪日，提請建議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。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提案人：余尚儒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說明：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建請學會理監事會同意補助秘書隨同訪日</w:t>
      </w:r>
    </w:p>
    <w:p w:rsidR="00E549A4" w:rsidRPr="00722A3B" w:rsidRDefault="007771D9" w:rsidP="007771D9">
      <w:pPr>
        <w:widowControl/>
        <w:adjustRightInd w:val="0"/>
        <w:snapToGrid w:val="0"/>
        <w:ind w:left="1320" w:hangingChars="550" w:hanging="132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辦法：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補助秘書</w:t>
      </w:r>
      <w:r w:rsidR="00426FE0" w:rsidRPr="00722A3B">
        <w:rPr>
          <w:rFonts w:ascii="標楷體" w:eastAsia="標楷體" w:hAnsi="標楷體" w:cs="Calibri"/>
          <w:color w:val="000000"/>
          <w:kern w:val="0"/>
          <w:szCs w:val="24"/>
        </w:rPr>
        <w:t>隨同訪日，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協助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日後學會之頻繁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台日交流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事務</w:t>
      </w:r>
      <w:r w:rsidR="00426FE0" w:rsidRPr="00722A3B">
        <w:rPr>
          <w:rFonts w:ascii="標楷體" w:eastAsia="標楷體" w:hAnsi="標楷體" w:cs="Calibri"/>
          <w:color w:val="000000"/>
          <w:kern w:val="0"/>
          <w:szCs w:val="24"/>
        </w:rPr>
        <w:t>，另一方面進行採訪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與文章</w:t>
      </w:r>
      <w:r w:rsidR="00426FE0" w:rsidRPr="00722A3B">
        <w:rPr>
          <w:rFonts w:ascii="標楷體" w:eastAsia="標楷體" w:hAnsi="標楷體" w:cs="Calibri"/>
          <w:color w:val="000000"/>
          <w:kern w:val="0"/>
          <w:szCs w:val="24"/>
        </w:rPr>
        <w:t>報導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決議：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理監事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通過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提案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。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E549A4" w:rsidRPr="00722A3B" w:rsidRDefault="00E549A4" w:rsidP="007771D9">
      <w:pPr>
        <w:widowControl/>
        <w:adjustRightInd w:val="0"/>
        <w:snapToGrid w:val="0"/>
        <w:ind w:firstLineChars="200" w:firstLine="48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案由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九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：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學會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與學術單位合作機制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，提請建議。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提案人：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余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尚儒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lastRenderedPageBreak/>
        <w:t xml:space="preserve">    說明：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在宅醫療學術研究之發展方向</w:t>
      </w:r>
    </w:p>
    <w:p w:rsidR="00E549A4" w:rsidRPr="00722A3B" w:rsidRDefault="00426FE0" w:rsidP="007771D9">
      <w:pPr>
        <w:widowControl/>
        <w:adjustRightInd w:val="0"/>
        <w:snapToGrid w:val="0"/>
        <w:ind w:leftChars="213" w:left="1231" w:hangingChars="300" w:hanging="72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辦法：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學術單位希望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與本會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合作，做研究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，可委任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學術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委員會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接洽討論合作。本會學術委員暫定成員為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陳炳仁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醫師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、林宗豪醫師、施志遠醫師。</w:t>
      </w:r>
    </w:p>
    <w:p w:rsidR="00E549A4" w:rsidRPr="00722A3B" w:rsidRDefault="00E549A4" w:rsidP="007771D9">
      <w:pPr>
        <w:widowControl/>
        <w:adjustRightInd w:val="0"/>
        <w:snapToGrid w:val="0"/>
        <w:ind w:firstLineChars="200" w:firstLine="48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/>
          <w:color w:val="000000"/>
          <w:kern w:val="0"/>
          <w:szCs w:val="24"/>
        </w:rPr>
        <w:t>決議：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理事會建議請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學術委員會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討論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後，在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loomio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公告後，提交下次理監事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決議。</w:t>
      </w:r>
    </w:p>
    <w:p w:rsidR="00E549A4" w:rsidRPr="00722A3B" w:rsidRDefault="00E549A4" w:rsidP="007771D9">
      <w:pPr>
        <w:widowControl/>
        <w:adjustRightInd w:val="0"/>
        <w:snapToGrid w:val="0"/>
        <w:ind w:left="840" w:firstLine="120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426FE0" w:rsidRPr="00722A3B" w:rsidRDefault="00426FE0" w:rsidP="007771D9">
      <w:pPr>
        <w:widowControl/>
        <w:adjustRightInd w:val="0"/>
        <w:snapToGrid w:val="0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722A3B">
        <w:rPr>
          <w:rFonts w:ascii="標楷體" w:eastAsia="標楷體" w:hAnsi="標楷體" w:cs="新細明體" w:hint="eastAsia"/>
          <w:kern w:val="0"/>
          <w:szCs w:val="24"/>
        </w:rPr>
        <w:t>案由十</w:t>
      </w:r>
      <w:r w:rsidRPr="00722A3B">
        <w:rPr>
          <w:rFonts w:ascii="標楷體" w:eastAsia="標楷體" w:hAnsi="標楷體" w:cs="新細明體" w:hint="eastAsia"/>
          <w:color w:val="333333"/>
          <w:kern w:val="0"/>
          <w:szCs w:val="24"/>
        </w:rPr>
        <w:t>：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年度預算與大會預算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，提請討論</w:t>
      </w:r>
    </w:p>
    <w:p w:rsidR="00426FE0" w:rsidRPr="00722A3B" w:rsidRDefault="00426FE0" w:rsidP="007771D9">
      <w:pPr>
        <w:widowControl/>
        <w:adjustRightInd w:val="0"/>
        <w:snapToGrid w:val="0"/>
        <w:ind w:left="360" w:hanging="360"/>
        <w:rPr>
          <w:rFonts w:ascii="標楷體" w:eastAsia="標楷體" w:hAnsi="標楷體" w:cs="新細明體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</w:t>
      </w:r>
      <w:r w:rsidR="007771D9" w:rsidRPr="00722A3B">
        <w:rPr>
          <w:rFonts w:ascii="標楷體" w:eastAsia="標楷體" w:hAnsi="標楷體" w:cs="Calibri"/>
          <w:color w:val="000000"/>
          <w:kern w:val="0"/>
          <w:szCs w:val="24"/>
        </w:rPr>
        <w:t> </w:t>
      </w:r>
      <w:r w:rsidRPr="00722A3B">
        <w:rPr>
          <w:rFonts w:ascii="標楷體" w:eastAsia="標楷體" w:hAnsi="標楷體" w:cs="Calibri"/>
          <w:color w:val="000000"/>
          <w:kern w:val="0"/>
          <w:szCs w:val="24"/>
        </w:rPr>
        <w:t>提案人：張凱評</w:t>
      </w:r>
    </w:p>
    <w:p w:rsidR="00426FE0" w:rsidRPr="00722A3B" w:rsidRDefault="007771D9" w:rsidP="007771D9">
      <w:pPr>
        <w:widowControl/>
        <w:adjustRightInd w:val="0"/>
        <w:snapToGrid w:val="0"/>
        <w:ind w:left="360" w:hanging="36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/>
          <w:color w:val="000000"/>
          <w:kern w:val="0"/>
          <w:szCs w:val="24"/>
        </w:rPr>
        <w:t>    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說明：學</w:t>
      </w:r>
      <w:r w:rsidR="00426FE0" w:rsidRPr="00722A3B">
        <w:rPr>
          <w:rFonts w:ascii="標楷體" w:eastAsia="標楷體" w:hAnsi="標楷體" w:cs="Calibri"/>
          <w:color w:val="000000"/>
          <w:kern w:val="0"/>
          <w:szCs w:val="24"/>
        </w:rPr>
        <w:t>會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會計制度及經費預算事項</w:t>
      </w:r>
    </w:p>
    <w:p w:rsidR="00426FE0" w:rsidRPr="00722A3B" w:rsidRDefault="007771D9" w:rsidP="007771D9">
      <w:pPr>
        <w:widowControl/>
        <w:adjustRightInd w:val="0"/>
        <w:snapToGrid w:val="0"/>
        <w:ind w:left="1320" w:hangingChars="550" w:hanging="132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</w:t>
      </w:r>
      <w:r w:rsidR="00426FE0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辮法：會務初期會計事務委託事務所協助執行帳務記錄，待會務穩定再討論聘雇專職人員。</w:t>
      </w:r>
    </w:p>
    <w:p w:rsidR="00426FE0" w:rsidRPr="00722A3B" w:rsidRDefault="00426FE0" w:rsidP="007771D9">
      <w:pPr>
        <w:widowControl/>
        <w:adjustRightInd w:val="0"/>
        <w:snapToGrid w:val="0"/>
        <w:ind w:left="1320" w:hangingChars="550" w:hanging="132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  決議：監事會通過此項提案，並請秘書處盡快著手處理報部立案事宜，以利統一編號之盡快取得。</w:t>
      </w:r>
    </w:p>
    <w:p w:rsidR="00426FE0" w:rsidRPr="00722A3B" w:rsidRDefault="00426FE0" w:rsidP="007771D9">
      <w:pPr>
        <w:widowControl/>
        <w:adjustRightInd w:val="0"/>
        <w:snapToGrid w:val="0"/>
        <w:ind w:left="840" w:firstLine="120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E549A4" w:rsidRPr="00722A3B" w:rsidRDefault="007771D9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九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、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臨時動議：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FF0000"/>
          <w:kern w:val="0"/>
          <w:szCs w:val="24"/>
        </w:rPr>
        <w:t xml:space="preserve">  </w:t>
      </w:r>
      <w:r w:rsidR="00CF2001" w:rsidRPr="00722A3B">
        <w:rPr>
          <w:rFonts w:ascii="標楷體" w:eastAsia="標楷體" w:hAnsi="標楷體" w:cs="Calibri" w:hint="eastAsia"/>
          <w:color w:val="FF0000"/>
          <w:kern w:val="0"/>
          <w:szCs w:val="24"/>
        </w:rPr>
        <w:t xml:space="preserve">  </w:t>
      </w:r>
      <w:r w:rsidR="00426FE0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提案一：</w:t>
      </w:r>
      <w:r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是否針對急性後期照護之相關職類，拜訪健保屬蔡副署長？</w:t>
      </w:r>
    </w:p>
    <w:p w:rsidR="00E549A4" w:rsidRPr="00722A3B" w:rsidRDefault="00E549A4" w:rsidP="007771D9">
      <w:pPr>
        <w:widowControl/>
        <w:adjustRightInd w:val="0"/>
        <w:snapToGrid w:val="0"/>
        <w:ind w:firstLineChars="50" w:firstLine="12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</w:t>
      </w:r>
      <w:r w:rsidR="007771D9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</w:t>
      </w:r>
      <w:r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提案人：楊玲玲</w:t>
      </w:r>
    </w:p>
    <w:p w:rsidR="00E549A4" w:rsidRPr="00722A3B" w:rsidRDefault="00426FE0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</w:t>
      </w:r>
      <w:r w:rsidR="007771D9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</w:t>
      </w:r>
      <w:r w:rsidR="00E549A4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說明：</w:t>
      </w:r>
      <w:r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討論是否以學會名義先拜訪健保署並提出建議，讓居家照護相關職類加入</w:t>
      </w:r>
    </w:p>
    <w:p w:rsidR="00E549A4" w:rsidRPr="00722A3B" w:rsidRDefault="00426FE0" w:rsidP="007771D9">
      <w:pPr>
        <w:widowControl/>
        <w:adjustRightInd w:val="0"/>
        <w:snapToGrid w:val="0"/>
        <w:ind w:left="960" w:hangingChars="400" w:hanging="96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</w:t>
      </w:r>
      <w:r w:rsidR="007771D9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</w:t>
      </w:r>
      <w:r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辦法：</w:t>
      </w:r>
      <w:r w:rsidR="00E549A4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針對12月將上路急性後期照護計畫(postacute care)，僅給付PT、OT可在社區居家執行業務</w:t>
      </w:r>
      <w:r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，學會應主動向健保署提出加入各相關職之建議。</w:t>
      </w:r>
    </w:p>
    <w:p w:rsidR="00E549A4" w:rsidRPr="00722A3B" w:rsidRDefault="00426FE0" w:rsidP="007771D9">
      <w:pPr>
        <w:widowControl/>
        <w:adjustRightInd w:val="0"/>
        <w:snapToGrid w:val="0"/>
        <w:ind w:left="960" w:hangingChars="400" w:hanging="96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</w:t>
      </w:r>
      <w:r w:rsidR="007771D9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 </w:t>
      </w:r>
      <w:r w:rsidR="00E549A4" w:rsidRPr="00722A3B">
        <w:rPr>
          <w:rFonts w:ascii="標楷體" w:eastAsia="標楷體" w:hAnsi="標楷體" w:cs="Calibri"/>
          <w:color w:val="000000" w:themeColor="text1"/>
          <w:kern w:val="0"/>
          <w:szCs w:val="24"/>
        </w:rPr>
        <w:t>決議：</w:t>
      </w:r>
      <w:r w:rsidR="00E549A4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呼吸治療(RT)被排除在給付範圍並非個案，提請法制及政策委員會了解狀況之後，</w:t>
      </w:r>
      <w:r w:rsidR="006A5AC9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詳細討論</w:t>
      </w:r>
      <w:bookmarkStart w:id="0" w:name="_GoBack"/>
      <w:bookmarkEnd w:id="0"/>
      <w:r w:rsidR="006A5AC9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之後，</w:t>
      </w:r>
      <w:r w:rsidR="00E549A4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進一步行動。</w:t>
      </w:r>
    </w:p>
    <w:p w:rsidR="00E549A4" w:rsidRPr="00722A3B" w:rsidRDefault="00E549A4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E549A4" w:rsidRPr="00722A3B" w:rsidRDefault="00426FE0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</w:t>
      </w:r>
      <w:r w:rsidR="007771D9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案由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二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：理監事責任相關責任</w:t>
      </w:r>
    </w:p>
    <w:p w:rsidR="00E549A4" w:rsidRPr="00722A3B" w:rsidRDefault="00426FE0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FF0000"/>
          <w:kern w:val="0"/>
          <w:szCs w:val="24"/>
        </w:rPr>
        <w:t xml:space="preserve">  </w:t>
      </w:r>
      <w:r w:rsidR="00CF2001" w:rsidRPr="00722A3B">
        <w:rPr>
          <w:rFonts w:ascii="標楷體" w:eastAsia="標楷體" w:hAnsi="標楷體" w:cs="Calibri" w:hint="eastAsia"/>
          <w:color w:val="FF0000"/>
          <w:kern w:val="0"/>
          <w:szCs w:val="24"/>
        </w:rPr>
        <w:t xml:space="preserve">  </w:t>
      </w:r>
      <w:r w:rsidR="00E549A4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提案人：黎家銘</w:t>
      </w:r>
    </w:p>
    <w:p w:rsidR="00E549A4" w:rsidRPr="00722A3B" w:rsidRDefault="00426FE0" w:rsidP="007771D9">
      <w:pPr>
        <w:widowControl/>
        <w:adjustRightInd w:val="0"/>
        <w:snapToGrid w:val="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</w:t>
      </w:r>
      <w:r w:rsidR="007771D9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 xml:space="preserve">  </w:t>
      </w:r>
      <w:r w:rsidR="00E549A4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說明：</w:t>
      </w: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章程上的理監事責任之履行</w:t>
      </w:r>
      <w:r w:rsidR="00CF2001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外，對於學會永續經營應有的基本責任。</w:t>
      </w:r>
    </w:p>
    <w:p w:rsidR="00E549A4" w:rsidRPr="00722A3B" w:rsidRDefault="00426FE0" w:rsidP="007771D9">
      <w:pPr>
        <w:widowControl/>
        <w:adjustRightInd w:val="0"/>
        <w:snapToGrid w:val="0"/>
        <w:ind w:leftChars="175" w:left="1020" w:hangingChars="250" w:hanging="600"/>
        <w:rPr>
          <w:rFonts w:ascii="標楷體" w:eastAsia="標楷體" w:hAnsi="標楷體" w:cs="Calibri"/>
          <w:color w:val="000000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辦法：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保障理事條件</w:t>
      </w:r>
      <w:r w:rsidR="00CF2001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應負責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招募會員</w:t>
      </w:r>
      <w:r w:rsidR="00CF2001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10人並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主責與友會合辦活動</w:t>
      </w:r>
      <w:r w:rsidR="00CF2001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，可呈報理監事會研議。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一般理事條件</w:t>
      </w:r>
      <w:r w:rsidR="00CF2001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應負責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招募會員</w:t>
      </w:r>
      <w:r w:rsidR="00CF2001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10人並。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理監事連任名額，</w:t>
      </w:r>
      <w:r w:rsidR="00CF2001" w:rsidRPr="00722A3B">
        <w:rPr>
          <w:rFonts w:ascii="標楷體" w:eastAsia="標楷體" w:hAnsi="標楷體" w:cs="Calibri" w:hint="eastAsia"/>
          <w:color w:val="000000"/>
          <w:kern w:val="0"/>
          <w:szCs w:val="24"/>
        </w:rPr>
        <w:t>依章程規定</w:t>
      </w:r>
      <w:r w:rsidR="00E549A4" w:rsidRPr="00722A3B">
        <w:rPr>
          <w:rFonts w:ascii="標楷體" w:eastAsia="標楷體" w:hAnsi="標楷體" w:cs="Calibri"/>
          <w:color w:val="000000"/>
          <w:kern w:val="0"/>
          <w:szCs w:val="24"/>
        </w:rPr>
        <w:t>每屆不得超過應選名額四分之三 （3/4）</w:t>
      </w:r>
    </w:p>
    <w:p w:rsidR="000A52D8" w:rsidRPr="00722A3B" w:rsidRDefault="00E549A4" w:rsidP="007771D9">
      <w:pPr>
        <w:widowControl/>
        <w:adjustRightInd w:val="0"/>
        <w:snapToGrid w:val="0"/>
        <w:ind w:leftChars="175" w:left="1020" w:hangingChars="250" w:hanging="600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決議：</w:t>
      </w:r>
      <w:r w:rsidR="00CF2001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招募會員可設定理事之基本責任，若未來</w:t>
      </w:r>
      <w:r w:rsidR="00CF2001" w:rsidRPr="00722A3B">
        <w:rPr>
          <w:rFonts w:ascii="標楷體" w:eastAsia="標楷體" w:hAnsi="標楷體" w:cs="Calibri"/>
          <w:color w:val="000000" w:themeColor="text1"/>
          <w:kern w:val="0"/>
          <w:szCs w:val="24"/>
        </w:rPr>
        <w:t>學會</w:t>
      </w:r>
      <w:r w:rsidR="00CF2001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有</w:t>
      </w:r>
      <w:r w:rsidRPr="00722A3B">
        <w:rPr>
          <w:rFonts w:ascii="標楷體" w:eastAsia="標楷體" w:hAnsi="標楷體" w:cs="Calibri"/>
          <w:color w:val="000000" w:themeColor="text1"/>
          <w:kern w:val="0"/>
          <w:szCs w:val="24"/>
        </w:rPr>
        <w:t>捐款</w:t>
      </w:r>
      <w:r w:rsidR="00CF2001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狀況不佳狀況時</w:t>
      </w:r>
      <w:r w:rsidRPr="00722A3B">
        <w:rPr>
          <w:rFonts w:ascii="標楷體" w:eastAsia="標楷體" w:hAnsi="標楷體" w:cs="Calibri"/>
          <w:color w:val="000000" w:themeColor="text1"/>
          <w:kern w:val="0"/>
          <w:szCs w:val="24"/>
        </w:rPr>
        <w:t>，</w:t>
      </w:r>
      <w:r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再</w:t>
      </w:r>
      <w:r w:rsidRPr="00722A3B">
        <w:rPr>
          <w:rFonts w:ascii="標楷體" w:eastAsia="標楷體" w:hAnsi="標楷體" w:cs="Calibri"/>
          <w:color w:val="000000" w:themeColor="text1"/>
          <w:kern w:val="0"/>
          <w:szCs w:val="24"/>
        </w:rPr>
        <w:t>由理</w:t>
      </w:r>
      <w:r w:rsidR="00CF2001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監</w:t>
      </w:r>
      <w:r w:rsidRPr="00722A3B">
        <w:rPr>
          <w:rFonts w:ascii="標楷體" w:eastAsia="標楷體" w:hAnsi="標楷體" w:cs="Calibri"/>
          <w:color w:val="000000" w:themeColor="text1"/>
          <w:kern w:val="0"/>
          <w:szCs w:val="24"/>
        </w:rPr>
        <w:t>事</w:t>
      </w:r>
      <w:r w:rsidR="00CF2001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共同</w:t>
      </w:r>
      <w:r w:rsidR="00CF2001" w:rsidRPr="00722A3B">
        <w:rPr>
          <w:rFonts w:ascii="標楷體" w:eastAsia="標楷體" w:hAnsi="標楷體" w:cs="Calibri"/>
          <w:color w:val="000000" w:themeColor="text1"/>
          <w:kern w:val="0"/>
          <w:szCs w:val="24"/>
        </w:rPr>
        <w:t>來思考</w:t>
      </w:r>
      <w:r w:rsidR="00CF2001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永</w:t>
      </w:r>
      <w:r w:rsidRPr="00722A3B">
        <w:rPr>
          <w:rFonts w:ascii="標楷體" w:eastAsia="標楷體" w:hAnsi="標楷體" w:cs="Calibri"/>
          <w:color w:val="000000" w:themeColor="text1"/>
          <w:kern w:val="0"/>
          <w:szCs w:val="24"/>
        </w:rPr>
        <w:t>續</w:t>
      </w:r>
      <w:r w:rsidR="00CF2001" w:rsidRPr="00722A3B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營運之問題</w:t>
      </w:r>
      <w:r w:rsidRPr="00722A3B">
        <w:rPr>
          <w:rFonts w:ascii="標楷體" w:eastAsia="標楷體" w:hAnsi="標楷體" w:cs="Calibri"/>
          <w:color w:val="000000" w:themeColor="text1"/>
          <w:kern w:val="0"/>
          <w:szCs w:val="24"/>
        </w:rPr>
        <w:t>。</w:t>
      </w:r>
    </w:p>
    <w:p w:rsidR="006A5AC9" w:rsidRPr="00722A3B" w:rsidRDefault="006A5AC9" w:rsidP="00C91428">
      <w:pPr>
        <w:widowControl/>
        <w:adjustRightInd w:val="0"/>
        <w:snapToGrid w:val="0"/>
        <w:rPr>
          <w:rFonts w:ascii="標楷體" w:eastAsia="標楷體" w:hAnsi="標楷體" w:cs="新細明體"/>
          <w:color w:val="000000" w:themeColor="text1"/>
          <w:kern w:val="0"/>
          <w:szCs w:val="24"/>
          <w:shd w:val="clear" w:color="auto" w:fill="FFFFFF"/>
        </w:rPr>
      </w:pPr>
    </w:p>
    <w:p w:rsidR="008F58C5" w:rsidRPr="00722A3B" w:rsidRDefault="007771D9" w:rsidP="007771D9">
      <w:pPr>
        <w:adjustRightInd w:val="0"/>
        <w:snapToGrid w:val="0"/>
        <w:rPr>
          <w:rFonts w:ascii="標楷體" w:eastAsia="標楷體" w:hAnsi="標楷體"/>
          <w:szCs w:val="24"/>
        </w:rPr>
      </w:pPr>
      <w:r w:rsidRPr="00722A3B">
        <w:rPr>
          <w:rFonts w:ascii="標楷體" w:eastAsia="標楷體" w:hAnsi="標楷體" w:hint="eastAsia"/>
          <w:szCs w:val="24"/>
        </w:rPr>
        <w:t>十、散會：16:30</w:t>
      </w:r>
    </w:p>
    <w:sectPr w:rsidR="008F58C5" w:rsidRPr="00722A3B" w:rsidSect="009E10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6A" w:rsidRDefault="0075576A" w:rsidP="00C91428">
      <w:r>
        <w:separator/>
      </w:r>
    </w:p>
  </w:endnote>
  <w:endnote w:type="continuationSeparator" w:id="0">
    <w:p w:rsidR="0075576A" w:rsidRDefault="0075576A" w:rsidP="00C9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6A" w:rsidRDefault="0075576A" w:rsidP="00C91428">
      <w:r>
        <w:separator/>
      </w:r>
    </w:p>
  </w:footnote>
  <w:footnote w:type="continuationSeparator" w:id="0">
    <w:p w:rsidR="0075576A" w:rsidRDefault="0075576A" w:rsidP="00C91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A2E"/>
    <w:multiLevelType w:val="hybridMultilevel"/>
    <w:tmpl w:val="295E3E40"/>
    <w:lvl w:ilvl="0" w:tplc="CA64DE6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94D05E1"/>
    <w:multiLevelType w:val="hybridMultilevel"/>
    <w:tmpl w:val="F2A64B1A"/>
    <w:lvl w:ilvl="0" w:tplc="15164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10E01D7"/>
    <w:multiLevelType w:val="hybridMultilevel"/>
    <w:tmpl w:val="BCE2CCA8"/>
    <w:lvl w:ilvl="0" w:tplc="9854726A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9C35FAE"/>
    <w:multiLevelType w:val="hybridMultilevel"/>
    <w:tmpl w:val="9CFC0B2A"/>
    <w:lvl w:ilvl="0" w:tplc="84AEA19E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98846EF"/>
    <w:multiLevelType w:val="hybridMultilevel"/>
    <w:tmpl w:val="90721362"/>
    <w:lvl w:ilvl="0" w:tplc="E056EF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BDE041D"/>
    <w:multiLevelType w:val="hybridMultilevel"/>
    <w:tmpl w:val="799CB588"/>
    <w:lvl w:ilvl="0" w:tplc="A80656F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5E1768E5"/>
    <w:multiLevelType w:val="hybridMultilevel"/>
    <w:tmpl w:val="A8EC108A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252DF8"/>
    <w:multiLevelType w:val="hybridMultilevel"/>
    <w:tmpl w:val="336E816C"/>
    <w:lvl w:ilvl="0" w:tplc="4E4E567C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120BDA"/>
    <w:multiLevelType w:val="hybridMultilevel"/>
    <w:tmpl w:val="E9E6C0C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90604C"/>
    <w:multiLevelType w:val="hybridMultilevel"/>
    <w:tmpl w:val="7DA24FF6"/>
    <w:lvl w:ilvl="0" w:tplc="FDAC4A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7A4B5B8F"/>
    <w:multiLevelType w:val="hybridMultilevel"/>
    <w:tmpl w:val="3A401750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FC669A"/>
    <w:multiLevelType w:val="hybridMultilevel"/>
    <w:tmpl w:val="8F58939E"/>
    <w:lvl w:ilvl="0" w:tplc="6F58F8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9A4"/>
    <w:rsid w:val="000A52D8"/>
    <w:rsid w:val="003B078F"/>
    <w:rsid w:val="00426FE0"/>
    <w:rsid w:val="00491CC7"/>
    <w:rsid w:val="0049384E"/>
    <w:rsid w:val="006A5AC9"/>
    <w:rsid w:val="006C4E6E"/>
    <w:rsid w:val="00722A3B"/>
    <w:rsid w:val="0075576A"/>
    <w:rsid w:val="007771D9"/>
    <w:rsid w:val="008F58C5"/>
    <w:rsid w:val="00971FD9"/>
    <w:rsid w:val="00AB6C8E"/>
    <w:rsid w:val="00C91428"/>
    <w:rsid w:val="00CF2001"/>
    <w:rsid w:val="00E5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A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91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9142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91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914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A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6522-78FE-4249-8D3B-0B546715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2161</Characters>
  <Application>Microsoft Office Word</Application>
  <DocSecurity>0</DocSecurity>
  <Lines>18</Lines>
  <Paragraphs>5</Paragraphs>
  <ScaleCrop>false</ScaleCrop>
  <Company>NONE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2017-04-12T23:07:00Z</dcterms:created>
  <dcterms:modified xsi:type="dcterms:W3CDTF">2017-04-13T06:43:00Z</dcterms:modified>
</cp:coreProperties>
</file>